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A83" w:rsidRDefault="00A85A83" w:rsidP="00A85A83">
      <w:pPr>
        <w:jc w:val="center"/>
        <w:rPr>
          <w:b/>
          <w:szCs w:val="28"/>
        </w:rPr>
      </w:pPr>
      <w:r w:rsidRPr="009E7276">
        <w:rPr>
          <w:b/>
          <w:szCs w:val="28"/>
        </w:rPr>
        <w:t>Методика расчета распределения на 2020 год и на плановый период 2021 и 2022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</w:t>
      </w:r>
      <w:r w:rsidRPr="009E7276">
        <w:rPr>
          <w:b/>
          <w:szCs w:val="28"/>
        </w:rPr>
        <w:t>ь</w:t>
      </w:r>
      <w:r w:rsidRPr="009E7276">
        <w:rPr>
          <w:b/>
          <w:szCs w:val="28"/>
        </w:rPr>
        <w:t>ской платы за присмотр и уход за детьми в образовательных организац</w:t>
      </w:r>
      <w:r w:rsidRPr="009E7276">
        <w:rPr>
          <w:b/>
          <w:szCs w:val="28"/>
        </w:rPr>
        <w:t>и</w:t>
      </w:r>
      <w:r w:rsidRPr="009E7276">
        <w:rPr>
          <w:b/>
          <w:szCs w:val="28"/>
        </w:rPr>
        <w:t>ях, реализующих основную общеобразовательную программу дошкольного образования</w:t>
      </w:r>
    </w:p>
    <w:p w:rsidR="00255871" w:rsidRPr="009E7276" w:rsidRDefault="00255871" w:rsidP="00A85A83">
      <w:pPr>
        <w:jc w:val="center"/>
        <w:rPr>
          <w:b/>
          <w:szCs w:val="28"/>
        </w:rPr>
      </w:pPr>
      <w:bookmarkStart w:id="0" w:name="_GoBack"/>
      <w:bookmarkEnd w:id="0"/>
    </w:p>
    <w:p w:rsidR="00A85A83" w:rsidRPr="009E7276" w:rsidRDefault="00A85A83" w:rsidP="00A85A83">
      <w:pPr>
        <w:jc w:val="center"/>
        <w:rPr>
          <w:szCs w:val="28"/>
        </w:rPr>
      </w:pPr>
      <w:r w:rsidRPr="009E7276">
        <w:rPr>
          <w:szCs w:val="28"/>
        </w:rPr>
        <w:t>(статья 5 Закона Саратовской области от 27</w:t>
      </w:r>
      <w:r>
        <w:rPr>
          <w:szCs w:val="28"/>
        </w:rPr>
        <w:t xml:space="preserve"> февраля </w:t>
      </w:r>
      <w:r w:rsidRPr="009E7276">
        <w:rPr>
          <w:szCs w:val="28"/>
        </w:rPr>
        <w:t>2008</w:t>
      </w:r>
      <w:r>
        <w:rPr>
          <w:szCs w:val="28"/>
        </w:rPr>
        <w:t xml:space="preserve"> года </w:t>
      </w:r>
      <w:r w:rsidRPr="009E7276">
        <w:rPr>
          <w:szCs w:val="28"/>
        </w:rPr>
        <w:t xml:space="preserve"> № 44-ЗСО)</w:t>
      </w:r>
    </w:p>
    <w:p w:rsidR="00A85A83" w:rsidRPr="009E7276" w:rsidRDefault="00A85A83" w:rsidP="00A85A83">
      <w:pPr>
        <w:autoSpaceDE w:val="0"/>
        <w:autoSpaceDN w:val="0"/>
        <w:adjustRightInd w:val="0"/>
        <w:outlineLvl w:val="0"/>
        <w:rPr>
          <w:b/>
          <w:szCs w:val="28"/>
        </w:rPr>
      </w:pP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1. Средства, необходимые для осуществления передаваемых госуда</w:t>
      </w:r>
      <w:r w:rsidRPr="009E7276">
        <w:rPr>
          <w:szCs w:val="28"/>
        </w:rPr>
        <w:t>р</w:t>
      </w:r>
      <w:r w:rsidRPr="009E7276">
        <w:rPr>
          <w:szCs w:val="28"/>
        </w:rPr>
        <w:t xml:space="preserve">ственных полномочий, включают в себя расходы </w:t>
      </w:r>
      <w:proofErr w:type="gramStart"/>
      <w:r w:rsidRPr="009E7276">
        <w:rPr>
          <w:szCs w:val="28"/>
        </w:rPr>
        <w:t>на</w:t>
      </w:r>
      <w:proofErr w:type="gramEnd"/>
      <w:r w:rsidRPr="009E7276">
        <w:rPr>
          <w:szCs w:val="28"/>
        </w:rPr>
        <w:t>: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компенсацию родительской платы за присмотр и уход за детьми в образ</w:t>
      </w:r>
      <w:r w:rsidRPr="009E7276">
        <w:rPr>
          <w:szCs w:val="28"/>
        </w:rPr>
        <w:t>о</w:t>
      </w:r>
      <w:r w:rsidRPr="009E7276">
        <w:rPr>
          <w:szCs w:val="28"/>
        </w:rPr>
        <w:t>вательных организациях, реализующих основную общеобразовательную пр</w:t>
      </w:r>
      <w:r w:rsidRPr="009E7276">
        <w:rPr>
          <w:szCs w:val="28"/>
        </w:rPr>
        <w:t>о</w:t>
      </w:r>
      <w:r w:rsidRPr="009E7276">
        <w:rPr>
          <w:szCs w:val="28"/>
        </w:rPr>
        <w:t>грамму дошкольного образования (далее - компенсация);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организацию предоставления компенсации.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2. Расходы на компенсацию рассчитываются по формуле: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 </w:t>
      </w:r>
      <w:r w:rsidRPr="009E7276">
        <w:rPr>
          <w:noProof/>
          <w:szCs w:val="28"/>
        </w:rPr>
        <w:drawing>
          <wp:inline distT="0" distB="0" distL="0" distR="0" wp14:anchorId="200CE3FF" wp14:editId="29936C34">
            <wp:extent cx="2768600" cy="236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V - объем расходов;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  - средний размер родительской платы за присмотр и уход за детьми в государственных и муниципальных образовательных организациях, реализу</w:t>
      </w:r>
      <w:r w:rsidRPr="009E7276">
        <w:rPr>
          <w:szCs w:val="28"/>
        </w:rPr>
        <w:t>ю</w:t>
      </w:r>
      <w:r w:rsidRPr="009E7276">
        <w:rPr>
          <w:szCs w:val="28"/>
        </w:rPr>
        <w:t>щих основную общеобразовательную программу дошкольного образования, установленный уполномоченным органом исполнительной власти области по конкретному муниципальному району (городскому округу) области, в день;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  - количество в семьях первых детей, посещающих образовательные организации, реализующие основную общеобразовательную программу д</w:t>
      </w:r>
      <w:r w:rsidRPr="009E7276">
        <w:rPr>
          <w:szCs w:val="28"/>
        </w:rPr>
        <w:t>о</w:t>
      </w:r>
      <w:r w:rsidRPr="009E7276">
        <w:rPr>
          <w:szCs w:val="28"/>
        </w:rPr>
        <w:t>школьного образования;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  - количество в семьях вторых детей, посещающих образовательные организации, реализующие основную общеобразовательную программу д</w:t>
      </w:r>
      <w:r w:rsidRPr="009E7276">
        <w:rPr>
          <w:szCs w:val="28"/>
        </w:rPr>
        <w:t>о</w:t>
      </w:r>
      <w:r w:rsidRPr="009E7276">
        <w:rPr>
          <w:szCs w:val="28"/>
        </w:rPr>
        <w:t>школьного образования;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  - количество в семьях третьих и последующих детей, посещающих 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зовательные организации, реализующие основную общеобразовательную пр</w:t>
      </w:r>
      <w:r w:rsidRPr="009E7276">
        <w:rPr>
          <w:szCs w:val="28"/>
        </w:rPr>
        <w:t>о</w:t>
      </w:r>
      <w:r w:rsidRPr="009E7276">
        <w:rPr>
          <w:szCs w:val="28"/>
        </w:rPr>
        <w:t>грамму дошкольного образования;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160 - среднегодовое по области количество дней посещения детьми дошкольных образовательных организаций, реализующих основную общеобраз</w:t>
      </w:r>
      <w:r w:rsidRPr="009E7276">
        <w:rPr>
          <w:szCs w:val="28"/>
        </w:rPr>
        <w:t>о</w:t>
      </w:r>
      <w:r w:rsidRPr="009E7276">
        <w:rPr>
          <w:szCs w:val="28"/>
        </w:rPr>
        <w:t>вательную программу дошкольного образования.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3. Расходы на организацию предоставления компенсации включают в себя расходы на оплату труда штатных работников в муниципальных образов</w:t>
      </w:r>
      <w:r w:rsidRPr="009E7276">
        <w:rPr>
          <w:szCs w:val="28"/>
        </w:rPr>
        <w:t>а</w:t>
      </w:r>
      <w:r w:rsidRPr="009E7276">
        <w:rPr>
          <w:szCs w:val="28"/>
        </w:rPr>
        <w:t>ниях области, начисления на оплату труда и обеспечение их деятельности, ра</w:t>
      </w:r>
      <w:r w:rsidRPr="009E7276">
        <w:rPr>
          <w:szCs w:val="28"/>
        </w:rPr>
        <w:t>с</w:t>
      </w:r>
      <w:r w:rsidRPr="009E7276">
        <w:rPr>
          <w:szCs w:val="28"/>
        </w:rPr>
        <w:t>ходы по оплате услуг почтовой связи и услуг, оказываемых банками по обсл</w:t>
      </w:r>
      <w:r w:rsidRPr="009E7276">
        <w:rPr>
          <w:szCs w:val="28"/>
        </w:rPr>
        <w:t>у</w:t>
      </w:r>
      <w:r w:rsidRPr="009E7276">
        <w:rPr>
          <w:szCs w:val="28"/>
        </w:rPr>
        <w:t>живанию получателей компенсации.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lastRenderedPageBreak/>
        <w:t>Расходы на оплату труда штатных работников с начислениями на нее рассчитываются исходя из норматива на одного получателя компенсации – 156,7 рублей в год.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канцеля</w:t>
      </w:r>
      <w:r w:rsidRPr="009E7276">
        <w:rPr>
          <w:szCs w:val="28"/>
        </w:rPr>
        <w:t>р</w:t>
      </w:r>
      <w:r w:rsidRPr="009E7276">
        <w:rPr>
          <w:szCs w:val="28"/>
        </w:rPr>
        <w:t>ских товаров, оргтехники) и предусматриваются исходя из норматива на одного получателя компенсации - 29 рублей в год.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4. Расходы по оплате услуг почтовой связи и услуг, оказываемых банк</w:t>
      </w:r>
      <w:r w:rsidRPr="009E7276">
        <w:rPr>
          <w:szCs w:val="28"/>
        </w:rPr>
        <w:t>а</w:t>
      </w:r>
      <w:r w:rsidRPr="009E7276">
        <w:rPr>
          <w:szCs w:val="28"/>
        </w:rPr>
        <w:t>ми, по обслуживанию получателей компенсации рассчитываются по формуле: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  <w:lang w:val="en-US"/>
        </w:rPr>
      </w:pPr>
      <w:r w:rsidRPr="009E7276">
        <w:rPr>
          <w:szCs w:val="28"/>
        </w:rPr>
        <w:t xml:space="preserve">                            </w:t>
      </w:r>
      <w:proofErr w:type="gramStart"/>
      <w:r w:rsidRPr="009E7276">
        <w:rPr>
          <w:szCs w:val="28"/>
          <w:lang w:val="en-US"/>
        </w:rPr>
        <w:t>b</w:t>
      </w:r>
      <w:proofErr w:type="gramEnd"/>
      <w:r w:rsidRPr="009E7276">
        <w:rPr>
          <w:szCs w:val="28"/>
          <w:lang w:val="en-US"/>
        </w:rPr>
        <w:t xml:space="preserve">     </w:t>
      </w:r>
      <w:proofErr w:type="spellStart"/>
      <w:r w:rsidRPr="009E7276">
        <w:rPr>
          <w:szCs w:val="28"/>
          <w:lang w:val="en-US"/>
        </w:rPr>
        <w:t>b</w:t>
      </w:r>
      <w:proofErr w:type="spellEnd"/>
      <w:r w:rsidRPr="009E7276">
        <w:rPr>
          <w:szCs w:val="28"/>
          <w:lang w:val="en-US"/>
        </w:rPr>
        <w:t xml:space="preserve">      p    </w:t>
      </w:r>
      <w:proofErr w:type="spellStart"/>
      <w:r w:rsidRPr="009E7276">
        <w:rPr>
          <w:szCs w:val="28"/>
          <w:lang w:val="en-US"/>
        </w:rPr>
        <w:t>p</w:t>
      </w:r>
      <w:proofErr w:type="spellEnd"/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  <w:lang w:val="en-US"/>
        </w:rPr>
      </w:pPr>
      <w:r w:rsidRPr="009E7276">
        <w:rPr>
          <w:szCs w:val="28"/>
          <w:lang w:val="en-US"/>
        </w:rPr>
        <w:t xml:space="preserve">                   S = </w:t>
      </w:r>
      <w:proofErr w:type="gramStart"/>
      <w:r w:rsidRPr="009E7276">
        <w:rPr>
          <w:szCs w:val="28"/>
          <w:lang w:val="en-US"/>
        </w:rPr>
        <w:t>V  x</w:t>
      </w:r>
      <w:proofErr w:type="gramEnd"/>
      <w:r w:rsidRPr="009E7276">
        <w:rPr>
          <w:szCs w:val="28"/>
          <w:lang w:val="en-US"/>
        </w:rPr>
        <w:t xml:space="preserve"> k + V  x k + m x R  x 12, </w:t>
      </w:r>
      <w:r w:rsidRPr="009E7276">
        <w:rPr>
          <w:szCs w:val="28"/>
        </w:rPr>
        <w:t>где</w:t>
      </w:r>
      <w:r w:rsidRPr="009E7276">
        <w:rPr>
          <w:szCs w:val="28"/>
          <w:lang w:val="en-US"/>
        </w:rPr>
        <w:t>: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 xml:space="preserve">                     </w:t>
      </w:r>
      <w:r w:rsidRPr="009E7276">
        <w:rPr>
          <w:szCs w:val="28"/>
        </w:rPr>
        <w:t xml:space="preserve">i      </w:t>
      </w:r>
      <w:proofErr w:type="spellStart"/>
      <w:r w:rsidRPr="009E7276">
        <w:rPr>
          <w:szCs w:val="28"/>
        </w:rPr>
        <w:t>i</w:t>
      </w:r>
      <w:proofErr w:type="spellEnd"/>
      <w:r w:rsidRPr="009E7276">
        <w:rPr>
          <w:szCs w:val="28"/>
        </w:rPr>
        <w:t xml:space="preserve">      </w:t>
      </w:r>
      <w:proofErr w:type="spellStart"/>
      <w:r w:rsidRPr="009E7276">
        <w:rPr>
          <w:szCs w:val="28"/>
        </w:rPr>
        <w:t>i</w:t>
      </w:r>
      <w:proofErr w:type="spellEnd"/>
      <w:r w:rsidRPr="009E7276">
        <w:rPr>
          <w:szCs w:val="28"/>
        </w:rPr>
        <w:t xml:space="preserve">      </w:t>
      </w:r>
      <w:proofErr w:type="spellStart"/>
      <w:r w:rsidRPr="009E7276">
        <w:rPr>
          <w:szCs w:val="28"/>
        </w:rPr>
        <w:t>i</w:t>
      </w:r>
      <w:proofErr w:type="spellEnd"/>
      <w:r w:rsidRPr="009E7276">
        <w:rPr>
          <w:szCs w:val="28"/>
        </w:rPr>
        <w:t xml:space="preserve">                    </w:t>
      </w:r>
      <w:proofErr w:type="spellStart"/>
      <w:r w:rsidRPr="009E7276">
        <w:rPr>
          <w:szCs w:val="28"/>
        </w:rPr>
        <w:t>i</w:t>
      </w:r>
      <w:proofErr w:type="spellEnd"/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Si</w:t>
      </w:r>
      <w:proofErr w:type="spellEnd"/>
      <w:r w:rsidRPr="009E7276">
        <w:rPr>
          <w:szCs w:val="28"/>
        </w:rPr>
        <w:t xml:space="preserve"> - объем расходов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по оплате услуг почтовой связи и услуг, оказываемых банками, по обслуживанию получателей компенсации;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V_i^b</w:t>
      </w:r>
      <w:proofErr w:type="spellEnd"/>
      <w:r w:rsidRPr="009E7276">
        <w:rPr>
          <w:szCs w:val="28"/>
        </w:rPr>
        <w:t xml:space="preserve"> - объем расходов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предусмотре</w:t>
      </w:r>
      <w:r w:rsidRPr="009E7276">
        <w:rPr>
          <w:szCs w:val="28"/>
        </w:rPr>
        <w:t>н</w:t>
      </w:r>
      <w:r w:rsidRPr="009E7276">
        <w:rPr>
          <w:szCs w:val="28"/>
        </w:rPr>
        <w:t>ных на очередной финансовый год на выплату компенсации, перечисляемой получателям банками;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k_i^b</w:t>
      </w:r>
      <w:proofErr w:type="spellEnd"/>
      <w:r w:rsidRPr="009E7276">
        <w:rPr>
          <w:szCs w:val="28"/>
        </w:rPr>
        <w:t xml:space="preserve"> - размер ставки в процентном выражении, установленный банком, по обслуживанию получателей компенсации в i-ом муниципальном образов</w:t>
      </w:r>
      <w:r w:rsidRPr="009E7276">
        <w:rPr>
          <w:szCs w:val="28"/>
        </w:rPr>
        <w:t>а</w:t>
      </w:r>
      <w:r w:rsidRPr="009E7276">
        <w:rPr>
          <w:szCs w:val="28"/>
        </w:rPr>
        <w:t>нии;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V_i^p</w:t>
      </w:r>
      <w:proofErr w:type="spellEnd"/>
      <w:r w:rsidRPr="009E7276">
        <w:rPr>
          <w:szCs w:val="28"/>
        </w:rPr>
        <w:t xml:space="preserve"> - объем расходов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предусмотре</w:t>
      </w:r>
      <w:r w:rsidRPr="009E7276">
        <w:rPr>
          <w:szCs w:val="28"/>
        </w:rPr>
        <w:t>н</w:t>
      </w:r>
      <w:r w:rsidRPr="009E7276">
        <w:rPr>
          <w:szCs w:val="28"/>
        </w:rPr>
        <w:t>ных на очередной финансовый год на выплату компенсации, перечисляемой получателям учреждениями федеральной почтовой связи;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kp</w:t>
      </w:r>
      <w:proofErr w:type="spellEnd"/>
      <w:r w:rsidRPr="009E7276">
        <w:rPr>
          <w:szCs w:val="28"/>
        </w:rPr>
        <w:t xml:space="preserve"> - часть тарифа в процентном выражении, установленного федеральным государственным унитарным предприятием «Почта России», по обслуживанию получателей компенсации;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m - часть тарифа в денежном выражении, установленного федеральным государственным унитарным предприятием «Почта России», за разовое пер</w:t>
      </w:r>
      <w:r w:rsidRPr="009E7276">
        <w:rPr>
          <w:szCs w:val="28"/>
        </w:rPr>
        <w:t>е</w:t>
      </w:r>
      <w:r w:rsidRPr="009E7276">
        <w:rPr>
          <w:szCs w:val="28"/>
        </w:rPr>
        <w:t>числение денежного перевода получателю компенсации;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Ri</w:t>
      </w:r>
      <w:proofErr w:type="spellEnd"/>
      <w:r w:rsidRPr="009E7276">
        <w:rPr>
          <w:szCs w:val="28"/>
        </w:rPr>
        <w:t xml:space="preserve"> - количество получателей компенсации, которым компенсация пер</w:t>
      </w:r>
      <w:r w:rsidRPr="009E7276">
        <w:rPr>
          <w:szCs w:val="28"/>
        </w:rPr>
        <w:t>е</w:t>
      </w:r>
      <w:r w:rsidRPr="009E7276">
        <w:rPr>
          <w:szCs w:val="28"/>
        </w:rPr>
        <w:t>числяется учреждениями почтовой связи, в i-ом муниципальном образовании;</w:t>
      </w:r>
    </w:p>
    <w:p w:rsidR="00A85A83" w:rsidRPr="009E7276" w:rsidRDefault="00A85A83" w:rsidP="00A85A8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12 - количество месяцев в году, в которых осуществляется выплата ко</w:t>
      </w:r>
      <w:r w:rsidRPr="009E7276">
        <w:rPr>
          <w:szCs w:val="28"/>
        </w:rPr>
        <w:t>м</w:t>
      </w:r>
      <w:r w:rsidRPr="009E7276">
        <w:rPr>
          <w:szCs w:val="28"/>
        </w:rPr>
        <w:t>пенсации.</w:t>
      </w:r>
    </w:p>
    <w:p w:rsidR="00001C6F" w:rsidRPr="00A85A83" w:rsidRDefault="00A85A83" w:rsidP="000E79E6">
      <w:pPr>
        <w:autoSpaceDE w:val="0"/>
        <w:autoSpaceDN w:val="0"/>
        <w:adjustRightInd w:val="0"/>
        <w:ind w:firstLine="540"/>
        <w:jc w:val="both"/>
      </w:pPr>
      <w:r w:rsidRPr="009E7276">
        <w:rPr>
          <w:szCs w:val="28"/>
        </w:rPr>
        <w:t xml:space="preserve">5. Норматив расходов </w:t>
      </w:r>
      <w:proofErr w:type="gramStart"/>
      <w:r w:rsidRPr="009E7276">
        <w:rPr>
          <w:szCs w:val="28"/>
        </w:rPr>
        <w:t>на оплату труда штатных работников с начислени</w:t>
      </w:r>
      <w:r w:rsidRPr="009E7276">
        <w:rPr>
          <w:szCs w:val="28"/>
        </w:rPr>
        <w:t>я</w:t>
      </w:r>
      <w:r w:rsidRPr="009E7276">
        <w:rPr>
          <w:szCs w:val="28"/>
        </w:rPr>
        <w:t>ми на нее в расчете на одного получателя</w:t>
      </w:r>
      <w:proofErr w:type="gramEnd"/>
      <w:r w:rsidRPr="009E7276">
        <w:rPr>
          <w:szCs w:val="28"/>
        </w:rPr>
        <w:t xml:space="preserve"> компенсации и норматив расходов на обеспечение деятельности штатных работников в расчете на одного получателя компенсации индексируются в соответствии с законом области об областном бюджете на очередной финансовый год.</w:t>
      </w:r>
    </w:p>
    <w:sectPr w:rsidR="00001C6F" w:rsidRPr="00A85A83" w:rsidSect="00944F5F">
      <w:headerReference w:type="even" r:id="rId6"/>
      <w:headerReference w:type="default" r:id="rId7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25587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DE5572" w:rsidRDefault="00255871">
    <w:pPr>
      <w:pStyle w:val="a5"/>
    </w:pPr>
  </w:p>
  <w:p w:rsidR="00DE5572" w:rsidRDefault="0025587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255871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820980">
      <w:rPr>
        <w:rStyle w:val="a7"/>
        <w:sz w:val="24"/>
        <w:szCs w:val="24"/>
      </w:rPr>
      <w:fldChar w:fldCharType="begin"/>
    </w:r>
    <w:r w:rsidRPr="00820980">
      <w:rPr>
        <w:rStyle w:val="a7"/>
        <w:sz w:val="24"/>
        <w:szCs w:val="24"/>
      </w:rPr>
      <w:instrText xml:space="preserve">PAGE  </w:instrText>
    </w:r>
    <w:r w:rsidRPr="00820980">
      <w:rPr>
        <w:rStyle w:val="a7"/>
        <w:sz w:val="24"/>
        <w:szCs w:val="24"/>
      </w:rPr>
      <w:fldChar w:fldCharType="separate"/>
    </w:r>
    <w:r w:rsidR="000E79E6">
      <w:rPr>
        <w:rStyle w:val="a7"/>
        <w:noProof/>
        <w:sz w:val="24"/>
        <w:szCs w:val="24"/>
      </w:rPr>
      <w:t>2</w:t>
    </w:r>
    <w:r w:rsidRPr="00820980">
      <w:rPr>
        <w:rStyle w:val="a7"/>
        <w:sz w:val="24"/>
        <w:szCs w:val="24"/>
      </w:rPr>
      <w:fldChar w:fldCharType="end"/>
    </w:r>
  </w:p>
  <w:p w:rsidR="00DE5572" w:rsidRDefault="0025587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FB"/>
    <w:rsid w:val="00001C6F"/>
    <w:rsid w:val="000E79E6"/>
    <w:rsid w:val="00255871"/>
    <w:rsid w:val="002F3AFB"/>
    <w:rsid w:val="00A8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AFB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AF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85A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5A8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7">
    <w:name w:val="page number"/>
    <w:basedOn w:val="a0"/>
    <w:rsid w:val="00A85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2018-10-09T06:57:00Z</dcterms:created>
  <dcterms:modified xsi:type="dcterms:W3CDTF">2019-10-08T05:35:00Z</dcterms:modified>
</cp:coreProperties>
</file>